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B2AA7" w14:textId="52CFFA83" w:rsidR="008F2C83" w:rsidRPr="008F2C83" w:rsidRDefault="008F2C83" w:rsidP="002179F2">
      <w:pPr>
        <w:pStyle w:val="berschrift1"/>
      </w:pPr>
      <w:r w:rsidRPr="002179F2">
        <w:t>Leitfragen zur Vorbereitung und Durchführung des Mitarbeiter/</w:t>
      </w:r>
      <w:proofErr w:type="spellStart"/>
      <w:r w:rsidRPr="002179F2">
        <w:t>innengesprächs</w:t>
      </w:r>
      <w:proofErr w:type="spellEnd"/>
      <w:r w:rsidRPr="002179F2">
        <w:t>:</w:t>
      </w:r>
    </w:p>
    <w:p w14:paraId="15D0472D" w14:textId="0FCA6329" w:rsidR="007E1453" w:rsidRDefault="007E1453" w:rsidP="00C26D53">
      <w:pPr>
        <w:pStyle w:val="Funotentext"/>
      </w:pPr>
    </w:p>
    <w:p w14:paraId="0425F681" w14:textId="6E9176D9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>Welche Aufgaben und Tätigkeiten in welche</w:t>
      </w:r>
      <w:r w:rsidR="00904F1E">
        <w:t>m</w:t>
      </w:r>
      <w:r w:rsidRPr="002179F2">
        <w:t xml:space="preserve"> Projekt/welchen Projekten übt der /die Mitarbeitende derzeit aus? Wo liegen Schwerpunkte?</w:t>
      </w:r>
    </w:p>
    <w:p w14:paraId="3F6E6AC3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0A0281A7" w14:textId="77777777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>Gibt es gegenüber dem letzten Gespräch Veränderungen beim Arbeitsauftrag? Gehen Sie die Dokumentation des letzten Gesprächs noch einmal durch. (soweit es bereits Mitarbeiter/</w:t>
      </w:r>
      <w:proofErr w:type="spellStart"/>
      <w:r w:rsidRPr="002179F2">
        <w:t>innengespräche</w:t>
      </w:r>
      <w:proofErr w:type="spellEnd"/>
      <w:r w:rsidRPr="002179F2">
        <w:t xml:space="preserve"> gab) </w:t>
      </w:r>
    </w:p>
    <w:p w14:paraId="1D3489BC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0394AF44" w14:textId="77777777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>Wurden die Ziele, die im letzten Mitarbeiter/</w:t>
      </w:r>
      <w:proofErr w:type="spellStart"/>
      <w:r w:rsidRPr="002179F2">
        <w:t>innengespräch</w:t>
      </w:r>
      <w:proofErr w:type="spellEnd"/>
      <w:r w:rsidRPr="002179F2">
        <w:t xml:space="preserve"> vereinbart wurden, erreicht? (soweit es bereits Mitarbeiter/</w:t>
      </w:r>
      <w:proofErr w:type="spellStart"/>
      <w:r w:rsidRPr="002179F2">
        <w:t>innengespräche</w:t>
      </w:r>
      <w:proofErr w:type="spellEnd"/>
      <w:r w:rsidRPr="002179F2">
        <w:t xml:space="preserve"> gab) </w:t>
      </w:r>
    </w:p>
    <w:p w14:paraId="7A147F7E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7F6C0306" w14:textId="77777777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 xml:space="preserve">Ist der/die Mitarbeitende mit den ihm/ihr übertragenen Aufgaben im Projekt zufrieden? Sind die Aufgaben so strukturiert, dass er/sie sie bewältigen kann? </w:t>
      </w:r>
    </w:p>
    <w:p w14:paraId="6DBCFFED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06B325F5" w14:textId="77777777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>Sind dem Mitarbeiter bzw. der Mitarbeiterin die Ziele der Projekte, in denen er/sie arbeitet, bekannt und sind daraus die Teilziele für ihn bzw. sie abgeleitet?</w:t>
      </w:r>
    </w:p>
    <w:p w14:paraId="21C3C90D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6F04AF2B" w14:textId="77777777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 xml:space="preserve">Wie wurde der/die Mitarbeiter/in seinen/ihren Aufgaben hinsichtlich Arbeitsleistung, Arbeitsorganisation, ggf. </w:t>
      </w:r>
      <w:proofErr w:type="spellStart"/>
      <w:r w:rsidRPr="002179F2">
        <w:t>Teilnehmendenorientierung</w:t>
      </w:r>
      <w:proofErr w:type="spellEnd"/>
      <w:r w:rsidRPr="002179F2">
        <w:t xml:space="preserve"> und Führungsverantwortung gerecht? </w:t>
      </w:r>
    </w:p>
    <w:p w14:paraId="21C0EE59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01848B33" w14:textId="7EF800DE" w:rsidR="002179F2" w:rsidRPr="002179F2" w:rsidRDefault="00EE07B8" w:rsidP="002179F2">
      <w:pPr>
        <w:pStyle w:val="KeinLeerraum"/>
        <w:numPr>
          <w:ilvl w:val="0"/>
          <w:numId w:val="45"/>
        </w:numPr>
        <w:spacing w:before="60" w:after="60"/>
        <w:ind w:left="284"/>
      </w:pPr>
      <w:r>
        <w:t xml:space="preserve">Wurden die </w:t>
      </w:r>
      <w:r w:rsidR="002179F2" w:rsidRPr="002179F2">
        <w:t>vereinbarten Ziele (soweit vorhanden) erreicht? Welche besonderen Erfolge waren zu verzeichnen? Wenn Schwierigkeiten auftraten, worin lagen die Gründe?</w:t>
      </w:r>
    </w:p>
    <w:p w14:paraId="54DCE636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397898C9" w14:textId="77777777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>War die Zusammenarbeit mit anderen Projektmitarbeitenden aus Sicht des/der Vorgesetzten und des/der Mitarbeitenden zufriedenstellend oder traten in den Bereichen Kommunikation und Zusammenarbeit Schwierigkeiten auf?</w:t>
      </w:r>
    </w:p>
    <w:p w14:paraId="628A1CED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67849BFE" w14:textId="77777777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>War die Zusammenarbeit zwischen Vorgesetzter/</w:t>
      </w:r>
      <w:proofErr w:type="spellStart"/>
      <w:r w:rsidRPr="002179F2">
        <w:t>em</w:t>
      </w:r>
      <w:proofErr w:type="spellEnd"/>
      <w:r w:rsidRPr="002179F2">
        <w:t xml:space="preserve"> und Mitarbeitender/</w:t>
      </w:r>
      <w:proofErr w:type="spellStart"/>
      <w:r w:rsidRPr="002179F2">
        <w:t>em</w:t>
      </w:r>
      <w:proofErr w:type="spellEnd"/>
      <w:r w:rsidRPr="002179F2">
        <w:t xml:space="preserve"> aus Sicht des/der Vorgesetzten und des/der Mitarbeitenden zufriedenstellend oder traten in den Bereichen Kommunikation und Zusammenarbeit Schwierigkeiten auf?</w:t>
      </w:r>
    </w:p>
    <w:p w14:paraId="65614EB1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47310F89" w14:textId="12D3ED1B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>Wo sieht der/die Mitarbeitende persönliche Stärken/Schwächen? Wie können diese aus- bzw. abgebaut werden?</w:t>
      </w:r>
    </w:p>
    <w:p w14:paraId="673BE71E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402DC76C" w14:textId="77777777" w:rsidR="002179F2" w:rsidRP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>Wie bewertet der/die Mitarbeitende seine/ihre persönliche Arbeitsleistung insgesamt selbst?</w:t>
      </w:r>
    </w:p>
    <w:p w14:paraId="30748C30" w14:textId="77777777" w:rsidR="002179F2" w:rsidRPr="002179F2" w:rsidRDefault="002179F2" w:rsidP="002179F2">
      <w:pPr>
        <w:pStyle w:val="KeinLeerraum"/>
        <w:spacing w:before="60" w:after="60"/>
        <w:ind w:left="284"/>
      </w:pPr>
    </w:p>
    <w:p w14:paraId="4C3F38D8" w14:textId="48E989FE" w:rsidR="002179F2" w:rsidRDefault="002179F2" w:rsidP="002179F2">
      <w:pPr>
        <w:pStyle w:val="KeinLeerraum"/>
        <w:numPr>
          <w:ilvl w:val="0"/>
          <w:numId w:val="45"/>
        </w:numPr>
        <w:spacing w:before="60" w:after="60"/>
        <w:ind w:left="284"/>
      </w:pPr>
      <w:r w:rsidRPr="002179F2">
        <w:t>Zusammenfassung der Leistungsbewertung des/der Mitarbeitenden durch die/den Vorgesetzte/n.</w:t>
      </w:r>
    </w:p>
    <w:p w14:paraId="2AF70EE3" w14:textId="77777777" w:rsidR="002179F2" w:rsidRDefault="002179F2" w:rsidP="002179F2">
      <w:pPr>
        <w:pStyle w:val="KeinLeerraum"/>
        <w:spacing w:before="60" w:after="60"/>
      </w:pPr>
    </w:p>
    <w:tbl>
      <w:tblPr>
        <w:tblW w:w="909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1820"/>
        <w:gridCol w:w="1820"/>
      </w:tblGrid>
      <w:tr w:rsidR="007A1CEA" w:rsidRPr="00823220" w14:paraId="7DCB5626" w14:textId="77777777" w:rsidTr="007A1CEA">
        <w:tc>
          <w:tcPr>
            <w:tcW w:w="1000" w:type="pct"/>
            <w:shd w:val="clear" w:color="auto" w:fill="auto"/>
          </w:tcPr>
          <w:p w14:paraId="6302F0B5" w14:textId="77777777" w:rsidR="002179F2" w:rsidRPr="002179F2" w:rsidRDefault="002179F2" w:rsidP="007A1CEA">
            <w:pPr>
              <w:spacing w:before="60" w:after="120"/>
              <w:jc w:val="left"/>
            </w:pPr>
            <w:r w:rsidRPr="002179F2">
              <w:t xml:space="preserve">beträchtlich </w:t>
            </w:r>
            <w:r>
              <w:br/>
            </w:r>
            <w:r w:rsidRPr="002179F2">
              <w:t>übertroffen</w:t>
            </w:r>
          </w:p>
        </w:tc>
        <w:tc>
          <w:tcPr>
            <w:tcW w:w="1000" w:type="pct"/>
            <w:shd w:val="clear" w:color="auto" w:fill="auto"/>
          </w:tcPr>
          <w:p w14:paraId="02D92C38" w14:textId="77777777" w:rsidR="002179F2" w:rsidRPr="002179F2" w:rsidRDefault="002179F2" w:rsidP="007A1CEA">
            <w:pPr>
              <w:spacing w:before="60" w:after="120"/>
              <w:jc w:val="left"/>
            </w:pPr>
            <w:r w:rsidRPr="002179F2">
              <w:t>übertroffen</w:t>
            </w:r>
          </w:p>
        </w:tc>
        <w:tc>
          <w:tcPr>
            <w:tcW w:w="1000" w:type="pct"/>
            <w:shd w:val="clear" w:color="auto" w:fill="auto"/>
          </w:tcPr>
          <w:p w14:paraId="6082195D" w14:textId="77777777" w:rsidR="002179F2" w:rsidRPr="002179F2" w:rsidRDefault="002179F2" w:rsidP="007A1CEA">
            <w:pPr>
              <w:spacing w:before="60" w:after="120"/>
              <w:jc w:val="left"/>
            </w:pPr>
            <w:r w:rsidRPr="002179F2">
              <w:t>voll erfüllt</w:t>
            </w:r>
          </w:p>
        </w:tc>
        <w:tc>
          <w:tcPr>
            <w:tcW w:w="1000" w:type="pct"/>
            <w:shd w:val="clear" w:color="auto" w:fill="auto"/>
          </w:tcPr>
          <w:p w14:paraId="7A13E764" w14:textId="77777777" w:rsidR="002179F2" w:rsidRPr="002179F2" w:rsidRDefault="002179F2" w:rsidP="007A1CEA">
            <w:pPr>
              <w:spacing w:before="60" w:after="120"/>
              <w:jc w:val="left"/>
            </w:pPr>
            <w:r w:rsidRPr="002179F2">
              <w:t>im Allgemeinen erfüllt</w:t>
            </w:r>
          </w:p>
        </w:tc>
        <w:tc>
          <w:tcPr>
            <w:tcW w:w="1000" w:type="pct"/>
            <w:shd w:val="clear" w:color="auto" w:fill="auto"/>
          </w:tcPr>
          <w:p w14:paraId="68A0D9AB" w14:textId="77777777" w:rsidR="002179F2" w:rsidRPr="002179F2" w:rsidRDefault="002179F2" w:rsidP="007A1CEA">
            <w:pPr>
              <w:spacing w:before="60" w:after="120"/>
              <w:jc w:val="left"/>
            </w:pPr>
            <w:r w:rsidRPr="002179F2">
              <w:t>teilweise erfüllt</w:t>
            </w:r>
          </w:p>
        </w:tc>
      </w:tr>
    </w:tbl>
    <w:p w14:paraId="4F7A896E" w14:textId="453D490B" w:rsidR="002179F2" w:rsidRDefault="002179F2" w:rsidP="002179F2">
      <w:pPr>
        <w:pStyle w:val="KeinLeerraum"/>
        <w:spacing w:before="60" w:after="60"/>
        <w:ind w:left="284"/>
      </w:pPr>
    </w:p>
    <w:p w14:paraId="5B27F88C" w14:textId="77777777" w:rsidR="002179F2" w:rsidRDefault="002179F2">
      <w:pPr>
        <w:spacing w:after="0" w:line="240" w:lineRule="auto"/>
        <w:jc w:val="left"/>
      </w:pPr>
      <w:r>
        <w:br w:type="page"/>
      </w:r>
    </w:p>
    <w:p w14:paraId="6A9B0574" w14:textId="77777777" w:rsidR="002179F2" w:rsidRDefault="002179F2" w:rsidP="002179F2">
      <w:pPr>
        <w:pStyle w:val="KeinLeerraum"/>
        <w:spacing w:before="60" w:after="60"/>
      </w:pPr>
    </w:p>
    <w:p w14:paraId="1CB859AE" w14:textId="77777777" w:rsidR="002179F2" w:rsidRPr="007201A3" w:rsidRDefault="002179F2" w:rsidP="002179F2">
      <w:pPr>
        <w:numPr>
          <w:ilvl w:val="0"/>
          <w:numId w:val="45"/>
        </w:numPr>
        <w:autoSpaceDE w:val="0"/>
        <w:autoSpaceDN w:val="0"/>
        <w:adjustRightInd w:val="0"/>
        <w:spacing w:after="110" w:line="240" w:lineRule="auto"/>
        <w:ind w:left="284"/>
        <w:jc w:val="left"/>
        <w:rPr>
          <w:rFonts w:cs="Arial"/>
          <w:bCs/>
        </w:rPr>
      </w:pPr>
      <w:r w:rsidRPr="007201A3">
        <w:rPr>
          <w:rFonts w:cs="Arial"/>
          <w:bCs/>
        </w:rPr>
        <w:t>Frage an den/die Mitarbeiter/in: „Was hätte ich als Ihre Projektleitung tun können, um Ihnen mehr Unterstützung zu geben?" und Beurteilung der Führung des/der Vorgesetzten durch den Mitarbeiter bzw. die Mitarbeiterin.</w:t>
      </w:r>
    </w:p>
    <w:p w14:paraId="67552E7E" w14:textId="77777777" w:rsidR="002179F2" w:rsidRPr="00823220" w:rsidRDefault="002179F2" w:rsidP="002179F2">
      <w:pPr>
        <w:autoSpaceDE w:val="0"/>
        <w:autoSpaceDN w:val="0"/>
        <w:adjustRightInd w:val="0"/>
        <w:spacing w:after="110"/>
        <w:ind w:left="284"/>
        <w:rPr>
          <w:rFonts w:cs="Arial"/>
          <w:bCs/>
        </w:rPr>
      </w:pPr>
    </w:p>
    <w:p w14:paraId="49E58026" w14:textId="24672233" w:rsidR="002179F2" w:rsidRPr="00823220" w:rsidRDefault="002179F2" w:rsidP="002179F2">
      <w:pPr>
        <w:numPr>
          <w:ilvl w:val="0"/>
          <w:numId w:val="45"/>
        </w:numPr>
        <w:autoSpaceDE w:val="0"/>
        <w:autoSpaceDN w:val="0"/>
        <w:adjustRightInd w:val="0"/>
        <w:spacing w:after="110" w:line="240" w:lineRule="auto"/>
        <w:ind w:left="284"/>
        <w:jc w:val="left"/>
        <w:rPr>
          <w:rFonts w:cs="Arial"/>
          <w:bCs/>
        </w:rPr>
      </w:pPr>
      <w:r w:rsidRPr="00823220">
        <w:rPr>
          <w:rFonts w:cs="Arial"/>
          <w:bCs/>
        </w:rPr>
        <w:t>Vereinbarung der Arbeitsziele und Festlegen der Aufgabenschwe</w:t>
      </w:r>
      <w:r w:rsidR="00C5055F">
        <w:rPr>
          <w:rFonts w:cs="Arial"/>
          <w:bCs/>
        </w:rPr>
        <w:t>rpunkte für die nächste Periode</w:t>
      </w:r>
      <w:bookmarkStart w:id="0" w:name="_GoBack"/>
      <w:bookmarkEnd w:id="0"/>
    </w:p>
    <w:p w14:paraId="04720C9F" w14:textId="77777777" w:rsidR="002179F2" w:rsidRPr="00823220" w:rsidRDefault="002179F2" w:rsidP="002179F2">
      <w:pPr>
        <w:numPr>
          <w:ilvl w:val="0"/>
          <w:numId w:val="45"/>
        </w:numPr>
        <w:autoSpaceDE w:val="0"/>
        <w:autoSpaceDN w:val="0"/>
        <w:adjustRightInd w:val="0"/>
        <w:spacing w:before="480" w:after="110" w:line="240" w:lineRule="auto"/>
        <w:ind w:left="284"/>
        <w:jc w:val="left"/>
        <w:rPr>
          <w:rFonts w:cs="Arial"/>
          <w:bCs/>
        </w:rPr>
      </w:pPr>
      <w:r w:rsidRPr="00823220">
        <w:rPr>
          <w:rFonts w:cs="Arial"/>
          <w:bCs/>
        </w:rPr>
        <w:t xml:space="preserve">Welchen Entwicklungs- und Förderungsbedarf hat der/die Mitarbeiter/in, um seine/ihre künftigen Aufgaben im Projekt/in den Projekten angemessen erfüllen zu können? </w:t>
      </w:r>
    </w:p>
    <w:p w14:paraId="265AE8EF" w14:textId="77777777" w:rsidR="002179F2" w:rsidRPr="00823220" w:rsidRDefault="002179F2" w:rsidP="002179F2">
      <w:pPr>
        <w:autoSpaceDE w:val="0"/>
        <w:autoSpaceDN w:val="0"/>
        <w:adjustRightInd w:val="0"/>
        <w:spacing w:after="110"/>
        <w:ind w:left="284"/>
        <w:rPr>
          <w:rFonts w:cs="Arial"/>
          <w:bCs/>
        </w:rPr>
      </w:pPr>
    </w:p>
    <w:p w14:paraId="08A6E302" w14:textId="77777777" w:rsidR="002179F2" w:rsidRPr="00823220" w:rsidRDefault="002179F2" w:rsidP="002179F2">
      <w:pPr>
        <w:numPr>
          <w:ilvl w:val="0"/>
          <w:numId w:val="45"/>
        </w:numPr>
        <w:autoSpaceDE w:val="0"/>
        <w:autoSpaceDN w:val="0"/>
        <w:adjustRightInd w:val="0"/>
        <w:spacing w:after="110" w:line="240" w:lineRule="auto"/>
        <w:ind w:left="284"/>
        <w:jc w:val="left"/>
        <w:rPr>
          <w:rFonts w:cs="Arial"/>
          <w:bCs/>
        </w:rPr>
      </w:pPr>
      <w:r w:rsidRPr="00823220">
        <w:rPr>
          <w:rFonts w:cs="Arial"/>
          <w:bCs/>
        </w:rPr>
        <w:t>Förderungs- und Verbesserungsmaßnahmen (Weiterbildung, Arbeitsplatzgestaltung)</w:t>
      </w:r>
    </w:p>
    <w:p w14:paraId="055F7076" w14:textId="77777777" w:rsidR="002179F2" w:rsidRPr="00823220" w:rsidRDefault="002179F2" w:rsidP="002179F2">
      <w:pPr>
        <w:autoSpaceDE w:val="0"/>
        <w:autoSpaceDN w:val="0"/>
        <w:adjustRightInd w:val="0"/>
        <w:spacing w:after="110"/>
        <w:ind w:left="284"/>
        <w:rPr>
          <w:rFonts w:cs="Arial"/>
          <w:bCs/>
        </w:rPr>
      </w:pPr>
    </w:p>
    <w:p w14:paraId="396A2334" w14:textId="77777777" w:rsidR="002179F2" w:rsidRPr="00823220" w:rsidRDefault="002179F2" w:rsidP="002179F2">
      <w:pPr>
        <w:numPr>
          <w:ilvl w:val="0"/>
          <w:numId w:val="45"/>
        </w:numPr>
        <w:autoSpaceDE w:val="0"/>
        <w:autoSpaceDN w:val="0"/>
        <w:adjustRightInd w:val="0"/>
        <w:spacing w:after="110" w:line="240" w:lineRule="auto"/>
        <w:ind w:left="284"/>
        <w:jc w:val="left"/>
        <w:rPr>
          <w:rFonts w:cs="Arial"/>
          <w:bCs/>
        </w:rPr>
      </w:pPr>
      <w:r w:rsidRPr="00823220">
        <w:rPr>
          <w:rFonts w:cs="Arial"/>
          <w:bCs/>
        </w:rPr>
        <w:t>Sind noch Fragen offen geblieben, die einer weiterführenden Abstimmung bedürfen</w:t>
      </w:r>
      <w:r>
        <w:rPr>
          <w:rFonts w:cs="Arial"/>
          <w:bCs/>
        </w:rPr>
        <w:t xml:space="preserve"> (z.B. hinsichtlich Arbeitszeit, Ausstattung Arbeitsplatz…)</w:t>
      </w:r>
      <w:r w:rsidRPr="00823220">
        <w:rPr>
          <w:rFonts w:cs="Arial"/>
          <w:bCs/>
        </w:rPr>
        <w:t>?</w:t>
      </w:r>
    </w:p>
    <w:p w14:paraId="2104B0EE" w14:textId="77777777" w:rsidR="002179F2" w:rsidRPr="002179F2" w:rsidRDefault="002179F2" w:rsidP="002179F2">
      <w:pPr>
        <w:pStyle w:val="KeinLeerraum"/>
        <w:spacing w:before="60" w:after="60"/>
        <w:ind w:left="284"/>
      </w:pPr>
    </w:p>
    <w:sectPr w:rsidR="002179F2" w:rsidRPr="002179F2" w:rsidSect="007F03B4">
      <w:headerReference w:type="default" r:id="rId8"/>
      <w:footerReference w:type="even" r:id="rId9"/>
      <w:footerReference w:type="default" r:id="rId10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165A" w14:textId="77777777" w:rsidR="00CB5F6D" w:rsidRDefault="00CB5F6D" w:rsidP="006954F2">
      <w:pPr>
        <w:spacing w:after="0" w:line="240" w:lineRule="auto"/>
      </w:pPr>
      <w:r>
        <w:separator/>
      </w:r>
    </w:p>
  </w:endnote>
  <w:endnote w:type="continuationSeparator" w:id="0">
    <w:p w14:paraId="163697E6" w14:textId="77777777" w:rsidR="00CB5F6D" w:rsidRDefault="00CB5F6D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4E3B103A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4F1E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04F1E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</w:pPr>
                          <w:r w:rsidRPr="00945281">
                            <w:rPr>
                              <w:sz w:val="18"/>
                              <w:szCs w:val="18"/>
                            </w:rPr>
                            <w:t>www.esf-</w:t>
                          </w:r>
                          <w:r w:rsidRPr="00FA195D">
                            <w:t>epm.d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04F1E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904F1E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Default="00D428F5" w:rsidP="00D428F5">
                    <w:pPr>
                      <w:spacing w:after="0" w:line="240" w:lineRule="exact"/>
                      <w:jc w:val="right"/>
                    </w:pPr>
                    <w:r w:rsidRPr="00945281">
                      <w:rPr>
                        <w:sz w:val="18"/>
                        <w:szCs w:val="18"/>
                      </w:rPr>
                      <w:t>www.esf-</w:t>
                    </w:r>
                    <w:r w:rsidRPr="00FA195D">
                      <w:t>epm.d</w:t>
                    </w: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EE07B8">
      <w:rPr>
        <w:noProof/>
        <w:sz w:val="18"/>
        <w:szCs w:val="18"/>
        <w:lang w:eastAsia="de-DE"/>
      </w:rPr>
      <w:drawing>
        <wp:inline distT="0" distB="0" distL="0" distR="0" wp14:anchorId="4AEA5B0F" wp14:editId="1BB42E0F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0E404" w14:textId="77777777" w:rsidR="00CB5F6D" w:rsidRPr="00ED11DB" w:rsidRDefault="00CB5F6D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5B15C707" w14:textId="77777777" w:rsidR="00CB5F6D" w:rsidRDefault="00CB5F6D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A1BB" w14:textId="11EB41F2" w:rsidR="008F2C83" w:rsidRPr="008F2C83" w:rsidRDefault="00135103" w:rsidP="008F2C83">
    <w:pPr>
      <w:rPr>
        <w:sz w:val="18"/>
        <w:szCs w:val="18"/>
      </w:rPr>
    </w:pPr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12368D">
      <w:rPr>
        <w:color w:val="3E4459"/>
        <w:sz w:val="18"/>
        <w:szCs w:val="18"/>
      </w:rPr>
      <w:t>03</w:t>
    </w:r>
    <w:r w:rsidR="00EF570E">
      <w:rPr>
        <w:color w:val="3E4459"/>
        <w:sz w:val="18"/>
        <w:szCs w:val="18"/>
      </w:rPr>
      <w:t>/201</w:t>
    </w:r>
    <w:r w:rsidR="001C1CC3">
      <w:rPr>
        <w:color w:val="3E4459"/>
        <w:sz w:val="18"/>
        <w:szCs w:val="18"/>
      </w:rPr>
      <w:t>7</w:t>
    </w:r>
    <w:r w:rsidR="00642AD3" w:rsidRPr="00ED6F37">
      <w:rPr>
        <w:color w:val="3E4459"/>
        <w:sz w:val="18"/>
        <w:szCs w:val="18"/>
      </w:rPr>
      <w:t xml:space="preserve"> V</w:t>
    </w:r>
    <w:r w:rsidR="001C1CC3">
      <w:rPr>
        <w:color w:val="3E4459"/>
        <w:sz w:val="18"/>
        <w:szCs w:val="18"/>
      </w:rPr>
      <w:t>1</w:t>
    </w:r>
    <w:r w:rsidR="00642AD3" w:rsidRPr="00ED6F37">
      <w:rPr>
        <w:color w:val="3E4459"/>
        <w:sz w:val="18"/>
        <w:szCs w:val="18"/>
      </w:rPr>
      <w:t>.0</w:t>
    </w:r>
    <w:r w:rsidR="00642AD3" w:rsidRPr="00ED6F37">
      <w:rPr>
        <w:color w:val="3E4459"/>
        <w:sz w:val="18"/>
        <w:szCs w:val="18"/>
      </w:rPr>
      <w:ptab w:relativeTo="margin" w:alignment="right" w:leader="none"/>
    </w:r>
    <w:r w:rsidRPr="00085E4A">
      <w:rPr>
        <w:b/>
        <w:color w:val="3E4459"/>
        <w:sz w:val="18"/>
        <w:szCs w:val="18"/>
      </w:rPr>
      <w:t>A</w:t>
    </w:r>
    <w:r w:rsidR="00085E4A" w:rsidRPr="00085E4A">
      <w:rPr>
        <w:b/>
        <w:color w:val="3E4459"/>
        <w:sz w:val="18"/>
        <w:szCs w:val="18"/>
      </w:rPr>
      <w:t>rbeits</w:t>
    </w:r>
    <w:r w:rsidR="00EE07B8">
      <w:rPr>
        <w:b/>
        <w:color w:val="3E4459"/>
        <w:sz w:val="18"/>
        <w:szCs w:val="18"/>
      </w:rPr>
      <w:t>materialien</w:t>
    </w:r>
    <w:r w:rsidR="00642AD3" w:rsidRPr="008F2C83">
      <w:rPr>
        <w:b/>
        <w:color w:val="3E4459"/>
        <w:sz w:val="18"/>
        <w:szCs w:val="18"/>
      </w:rPr>
      <w:t>:</w:t>
    </w:r>
    <w:r w:rsidR="00642AD3" w:rsidRPr="008F2C83">
      <w:rPr>
        <w:color w:val="3E4459"/>
        <w:sz w:val="18"/>
        <w:szCs w:val="18"/>
      </w:rPr>
      <w:t xml:space="preserve"> </w:t>
    </w:r>
    <w:r w:rsidR="008F2C83" w:rsidRPr="008F2C83">
      <w:rPr>
        <w:sz w:val="18"/>
        <w:szCs w:val="18"/>
      </w:rPr>
      <w:t>Leitfragen Mitarbeiter/</w:t>
    </w:r>
    <w:proofErr w:type="spellStart"/>
    <w:r w:rsidR="008F2C83" w:rsidRPr="008F2C83">
      <w:rPr>
        <w:sz w:val="18"/>
        <w:szCs w:val="18"/>
      </w:rPr>
      <w:t>innen</w:t>
    </w:r>
    <w:r w:rsidR="002179F2">
      <w:rPr>
        <w:sz w:val="18"/>
        <w:szCs w:val="18"/>
      </w:rPr>
      <w:t>gespräch</w:t>
    </w:r>
    <w:proofErr w:type="spellEnd"/>
  </w:p>
  <w:p w14:paraId="6B69434F" w14:textId="775F3171" w:rsidR="00ED6F37" w:rsidRPr="00ED6F37" w:rsidRDefault="00801043" w:rsidP="008F2C83">
    <w:pPr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01E286B"/>
    <w:multiLevelType w:val="hybridMultilevel"/>
    <w:tmpl w:val="B102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5332E"/>
    <w:multiLevelType w:val="hybridMultilevel"/>
    <w:tmpl w:val="3A94B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3320A"/>
    <w:multiLevelType w:val="hybridMultilevel"/>
    <w:tmpl w:val="B13A8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D27"/>
    <w:multiLevelType w:val="hybridMultilevel"/>
    <w:tmpl w:val="F33A8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AD5"/>
    <w:multiLevelType w:val="hybridMultilevel"/>
    <w:tmpl w:val="B9941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F166EC"/>
    <w:multiLevelType w:val="singleLevel"/>
    <w:tmpl w:val="7102C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6"/>
  </w:num>
  <w:num w:numId="14">
    <w:abstractNumId w:val="37"/>
  </w:num>
  <w:num w:numId="15">
    <w:abstractNumId w:val="30"/>
  </w:num>
  <w:num w:numId="16">
    <w:abstractNumId w:val="36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10"/>
  </w:num>
  <w:num w:numId="24">
    <w:abstractNumId w:val="24"/>
  </w:num>
  <w:num w:numId="25">
    <w:abstractNumId w:val="23"/>
  </w:num>
  <w:num w:numId="26">
    <w:abstractNumId w:val="9"/>
  </w:num>
  <w:num w:numId="27">
    <w:abstractNumId w:val="12"/>
  </w:num>
  <w:num w:numId="28">
    <w:abstractNumId w:val="34"/>
  </w:num>
  <w:num w:numId="29">
    <w:abstractNumId w:val="32"/>
  </w:num>
  <w:num w:numId="30">
    <w:abstractNumId w:val="18"/>
  </w:num>
  <w:num w:numId="31">
    <w:abstractNumId w:val="28"/>
  </w:num>
  <w:num w:numId="32">
    <w:abstractNumId w:val="29"/>
  </w:num>
  <w:num w:numId="33">
    <w:abstractNumId w:val="40"/>
  </w:num>
  <w:num w:numId="34">
    <w:abstractNumId w:val="19"/>
  </w:num>
  <w:num w:numId="35">
    <w:abstractNumId w:val="39"/>
  </w:num>
  <w:num w:numId="36">
    <w:abstractNumId w:val="21"/>
  </w:num>
  <w:num w:numId="37">
    <w:abstractNumId w:val="22"/>
  </w:num>
  <w:num w:numId="38">
    <w:abstractNumId w:val="15"/>
  </w:num>
  <w:num w:numId="39">
    <w:abstractNumId w:val="33"/>
  </w:num>
  <w:num w:numId="40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5"/>
  </w:num>
  <w:num w:numId="42">
    <w:abstractNumId w:val="31"/>
  </w:num>
  <w:num w:numId="43">
    <w:abstractNumId w:val="1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158C1"/>
    <w:rsid w:val="00041ED6"/>
    <w:rsid w:val="000837B7"/>
    <w:rsid w:val="00085E4A"/>
    <w:rsid w:val="00095A39"/>
    <w:rsid w:val="000A6C96"/>
    <w:rsid w:val="000A755C"/>
    <w:rsid w:val="000C06FD"/>
    <w:rsid w:val="000C2466"/>
    <w:rsid w:val="000E47BD"/>
    <w:rsid w:val="001064E1"/>
    <w:rsid w:val="00112B25"/>
    <w:rsid w:val="00113D4B"/>
    <w:rsid w:val="001147B2"/>
    <w:rsid w:val="0012368D"/>
    <w:rsid w:val="0012624F"/>
    <w:rsid w:val="001277EA"/>
    <w:rsid w:val="00131A52"/>
    <w:rsid w:val="00135103"/>
    <w:rsid w:val="00143863"/>
    <w:rsid w:val="00146EBC"/>
    <w:rsid w:val="00153AAC"/>
    <w:rsid w:val="00155225"/>
    <w:rsid w:val="001A346F"/>
    <w:rsid w:val="001C1CC3"/>
    <w:rsid w:val="001C1F45"/>
    <w:rsid w:val="001E02BB"/>
    <w:rsid w:val="001E1A81"/>
    <w:rsid w:val="001E1DA4"/>
    <w:rsid w:val="001E5EF4"/>
    <w:rsid w:val="001F3B84"/>
    <w:rsid w:val="00200354"/>
    <w:rsid w:val="00204137"/>
    <w:rsid w:val="002179F2"/>
    <w:rsid w:val="0022045A"/>
    <w:rsid w:val="002277EF"/>
    <w:rsid w:val="002534D3"/>
    <w:rsid w:val="002666C8"/>
    <w:rsid w:val="00280629"/>
    <w:rsid w:val="002816FE"/>
    <w:rsid w:val="002851EE"/>
    <w:rsid w:val="002A3665"/>
    <w:rsid w:val="002A3E88"/>
    <w:rsid w:val="002D6F7F"/>
    <w:rsid w:val="002E412B"/>
    <w:rsid w:val="002F0E7B"/>
    <w:rsid w:val="002F5E38"/>
    <w:rsid w:val="00303778"/>
    <w:rsid w:val="003118C1"/>
    <w:rsid w:val="00322CBB"/>
    <w:rsid w:val="00350C4F"/>
    <w:rsid w:val="003557AB"/>
    <w:rsid w:val="003730AD"/>
    <w:rsid w:val="00385E16"/>
    <w:rsid w:val="003C7044"/>
    <w:rsid w:val="003E2307"/>
    <w:rsid w:val="00426A29"/>
    <w:rsid w:val="00446BD0"/>
    <w:rsid w:val="00450433"/>
    <w:rsid w:val="00455E18"/>
    <w:rsid w:val="00477DB8"/>
    <w:rsid w:val="004C56D5"/>
    <w:rsid w:val="005029CC"/>
    <w:rsid w:val="00504CDB"/>
    <w:rsid w:val="00506305"/>
    <w:rsid w:val="005153DB"/>
    <w:rsid w:val="00523891"/>
    <w:rsid w:val="00527071"/>
    <w:rsid w:val="0057637D"/>
    <w:rsid w:val="00587FE0"/>
    <w:rsid w:val="0059136F"/>
    <w:rsid w:val="005A488D"/>
    <w:rsid w:val="005B38FC"/>
    <w:rsid w:val="005C5A4C"/>
    <w:rsid w:val="005F2E03"/>
    <w:rsid w:val="005F5783"/>
    <w:rsid w:val="005F6AD9"/>
    <w:rsid w:val="00614A0D"/>
    <w:rsid w:val="00630E4D"/>
    <w:rsid w:val="00633FF3"/>
    <w:rsid w:val="00642AD3"/>
    <w:rsid w:val="0065241A"/>
    <w:rsid w:val="00694F68"/>
    <w:rsid w:val="006954F2"/>
    <w:rsid w:val="006C4758"/>
    <w:rsid w:val="006E0032"/>
    <w:rsid w:val="006E758B"/>
    <w:rsid w:val="00706046"/>
    <w:rsid w:val="00713D15"/>
    <w:rsid w:val="00722728"/>
    <w:rsid w:val="00736D27"/>
    <w:rsid w:val="007505E0"/>
    <w:rsid w:val="00764B00"/>
    <w:rsid w:val="00772940"/>
    <w:rsid w:val="00790116"/>
    <w:rsid w:val="00793C5E"/>
    <w:rsid w:val="007A1B0C"/>
    <w:rsid w:val="007A1CEA"/>
    <w:rsid w:val="007A4EFF"/>
    <w:rsid w:val="007C4D12"/>
    <w:rsid w:val="007E1453"/>
    <w:rsid w:val="007E6359"/>
    <w:rsid w:val="007F03B4"/>
    <w:rsid w:val="007F4525"/>
    <w:rsid w:val="00801043"/>
    <w:rsid w:val="008204EF"/>
    <w:rsid w:val="00864EAE"/>
    <w:rsid w:val="008865A9"/>
    <w:rsid w:val="00886636"/>
    <w:rsid w:val="008868E0"/>
    <w:rsid w:val="0089688A"/>
    <w:rsid w:val="008A3BF7"/>
    <w:rsid w:val="008A5E1B"/>
    <w:rsid w:val="008D264D"/>
    <w:rsid w:val="008E73C7"/>
    <w:rsid w:val="008F2C83"/>
    <w:rsid w:val="00904F1E"/>
    <w:rsid w:val="0090555A"/>
    <w:rsid w:val="00943234"/>
    <w:rsid w:val="00946902"/>
    <w:rsid w:val="00947DED"/>
    <w:rsid w:val="00957022"/>
    <w:rsid w:val="009773DA"/>
    <w:rsid w:val="00996CCB"/>
    <w:rsid w:val="00996D2E"/>
    <w:rsid w:val="009D2906"/>
    <w:rsid w:val="009E4B49"/>
    <w:rsid w:val="00A27731"/>
    <w:rsid w:val="00A30264"/>
    <w:rsid w:val="00A61439"/>
    <w:rsid w:val="00A73170"/>
    <w:rsid w:val="00A93EA7"/>
    <w:rsid w:val="00AC03D4"/>
    <w:rsid w:val="00AC0BD9"/>
    <w:rsid w:val="00AC1AEB"/>
    <w:rsid w:val="00AE5DBE"/>
    <w:rsid w:val="00B526F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26D53"/>
    <w:rsid w:val="00C5055F"/>
    <w:rsid w:val="00C52DDF"/>
    <w:rsid w:val="00C55A77"/>
    <w:rsid w:val="00C64769"/>
    <w:rsid w:val="00C95369"/>
    <w:rsid w:val="00CA1FB1"/>
    <w:rsid w:val="00CB5F6D"/>
    <w:rsid w:val="00CC1172"/>
    <w:rsid w:val="00CF7F4C"/>
    <w:rsid w:val="00D1090F"/>
    <w:rsid w:val="00D20A82"/>
    <w:rsid w:val="00D242EF"/>
    <w:rsid w:val="00D42535"/>
    <w:rsid w:val="00D428F5"/>
    <w:rsid w:val="00D55344"/>
    <w:rsid w:val="00D610CB"/>
    <w:rsid w:val="00D64C85"/>
    <w:rsid w:val="00D67850"/>
    <w:rsid w:val="00D72855"/>
    <w:rsid w:val="00D8560C"/>
    <w:rsid w:val="00D85AF5"/>
    <w:rsid w:val="00D900EB"/>
    <w:rsid w:val="00D93131"/>
    <w:rsid w:val="00DA012F"/>
    <w:rsid w:val="00DA4B86"/>
    <w:rsid w:val="00DB135E"/>
    <w:rsid w:val="00DC32FF"/>
    <w:rsid w:val="00DF39A8"/>
    <w:rsid w:val="00E03405"/>
    <w:rsid w:val="00E06B14"/>
    <w:rsid w:val="00E107C5"/>
    <w:rsid w:val="00E22E84"/>
    <w:rsid w:val="00E4490C"/>
    <w:rsid w:val="00E95559"/>
    <w:rsid w:val="00ED11DB"/>
    <w:rsid w:val="00ED6F37"/>
    <w:rsid w:val="00EE07B8"/>
    <w:rsid w:val="00EF3BBC"/>
    <w:rsid w:val="00EF4AF7"/>
    <w:rsid w:val="00EF570E"/>
    <w:rsid w:val="00F00BA1"/>
    <w:rsid w:val="00F05E5D"/>
    <w:rsid w:val="00F15B28"/>
    <w:rsid w:val="00F30EB9"/>
    <w:rsid w:val="00F3225C"/>
    <w:rsid w:val="00F62430"/>
    <w:rsid w:val="00F7567A"/>
    <w:rsid w:val="00F826DC"/>
    <w:rsid w:val="00FA5B00"/>
    <w:rsid w:val="00FA62D5"/>
    <w:rsid w:val="00FB7062"/>
    <w:rsid w:val="00FD763C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BA1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00BA1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BA1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0BA1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2179F2"/>
    <w:pPr>
      <w:spacing w:line="276" w:lineRule="auto"/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6D53"/>
    <w:pPr>
      <w:tabs>
        <w:tab w:val="left" w:pos="181"/>
      </w:tabs>
      <w:spacing w:after="40" w:line="220" w:lineRule="exact"/>
    </w:pPr>
    <w:rPr>
      <w:color w:val="A6A6A6" w:themeColor="background1" w:themeShade="A6"/>
      <w:sz w:val="4"/>
      <w:szCs w:val="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D53"/>
    <w:rPr>
      <w:color w:val="A6A6A6" w:themeColor="background1" w:themeShade="A6"/>
      <w:sz w:val="4"/>
      <w:szCs w:val="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  <w:style w:type="paragraph" w:customStyle="1" w:styleId="Skript-Thema">
    <w:name w:val="Skript-Thema"/>
    <w:basedOn w:val="Standard"/>
    <w:rsid w:val="00F15B28"/>
    <w:pPr>
      <w:spacing w:after="0" w:line="240" w:lineRule="auto"/>
      <w:jc w:val="left"/>
    </w:pPr>
    <w:rPr>
      <w:rFonts w:ascii="Futura Md BT" w:eastAsia="Times New Roman" w:hAnsi="Futura Md BT" w:cs="Times New Roman"/>
      <w:b/>
      <w:color w:val="auto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0F62AE-3F46-40CC-9351-FF632B32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Gesprächsdokumentation - Vorlage</vt:lpstr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3</cp:revision>
  <cp:lastPrinted>2018-05-07T15:04:00Z</cp:lastPrinted>
  <dcterms:created xsi:type="dcterms:W3CDTF">2018-06-21T11:28:00Z</dcterms:created>
  <dcterms:modified xsi:type="dcterms:W3CDTF">2018-06-25T07:54:00Z</dcterms:modified>
</cp:coreProperties>
</file>